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48" w:rsidRPr="008030A5" w:rsidRDefault="00FE2E48" w:rsidP="00FE2E48">
      <w:pPr>
        <w:pStyle w:val="Default"/>
        <w:jc w:val="center"/>
        <w:rPr>
          <w:rFonts w:ascii="Tahoma" w:hAnsi="Tahoma" w:cs="Tahoma"/>
        </w:rPr>
      </w:pPr>
      <w:r w:rsidRPr="008030A5">
        <w:rPr>
          <w:rFonts w:ascii="Tahoma" w:hAnsi="Tahoma" w:cs="Tahoma"/>
          <w:b/>
          <w:bCs/>
        </w:rPr>
        <w:t>Информация ОАО «Коми энергосбытовая компания» об объемах фактического полезного отпуска электроэнергии и мощности по тарифным группам в разрезе территориальных сетевых организаций по уровням напряжения</w:t>
      </w:r>
    </w:p>
    <w:p w:rsidR="00FE2E48" w:rsidRDefault="00FE2E48" w:rsidP="00FE2E4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в декабре</w:t>
      </w:r>
      <w:r w:rsidRPr="008030A5">
        <w:rPr>
          <w:rFonts w:ascii="Tahoma" w:hAnsi="Tahoma" w:cs="Tahoma"/>
          <w:b/>
          <w:bCs/>
          <w:sz w:val="24"/>
          <w:szCs w:val="24"/>
        </w:rPr>
        <w:t xml:space="preserve"> 2013 года</w:t>
      </w:r>
    </w:p>
    <w:p w:rsidR="00FE2E48" w:rsidRPr="00294A3C" w:rsidRDefault="00FE2E48" w:rsidP="00FE2E4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>по филиалу ОАО "МРСК Северо-Запада" "Комиэнерго"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декабрь</w:t>
      </w:r>
      <w:r w:rsidRPr="008030A5">
        <w:rPr>
          <w:rFonts w:ascii="Tahoma" w:hAnsi="Tahoma" w:cs="Tahoma"/>
          <w:b/>
          <w:sz w:val="20"/>
          <w:szCs w:val="20"/>
        </w:rPr>
        <w:t xml:space="preserve"> 2013 года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134"/>
        <w:gridCol w:w="1275"/>
      </w:tblGrid>
      <w:tr w:rsidR="00FE2E48" w:rsidRPr="00AC1F3F" w:rsidTr="00DE73DB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AC1F3F" w:rsidTr="00DE73DB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71 037.899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5 205.260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65 832.639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60 328.408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60 328.408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26 551.812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26 551.812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22 106.663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22 106.663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4 261.520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4 261.520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3 193.083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3 193.083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1 068.437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1 068.437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183.629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37.924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93.494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52.211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17 548.059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17 548.059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15 266.501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15 266.501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2 125.054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2 125.054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1 574.746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1 574.746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550.308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550.308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156.504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156.504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26.702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92.071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37.731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</w:t>
            </w: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16 228.537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16 228.537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10 984.144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10 984.144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5 139.015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5 139.015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3 423.175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3 423.175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1 715.840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1 715.840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105.378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105.378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22.124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48.124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10 709.491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5 205.260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5 504.231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4 671.173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2 486.544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2 184.629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3 544.626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1 703.627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1 840.999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1 030.396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779.820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250.576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787.817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601.529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186.288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242.579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178.291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64.288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93.054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16.011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54.649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22.394</w:t>
            </w:r>
          </w:p>
        </w:tc>
      </w:tr>
      <w:tr w:rsidR="00FE2E48" w:rsidRPr="00AC1F3F" w:rsidTr="00DE73DB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городского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4 507.469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1 698.627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2 808.842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2 400.724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609.077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1 791.647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1 751.428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1 069.924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681.504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1 353.936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827.702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526.234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397.492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242.222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155.270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355.317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335.691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54.623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202.761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194.177</w:t>
            </w:r>
          </w:p>
        </w:tc>
      </w:tr>
      <w:tr w:rsidR="00FE2E48" w:rsidRPr="00AC1F3F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86.891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1 530.849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1 020.089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510.760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1 349.365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906.743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442.622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179.804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113.346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66.458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136.316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85.052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51.264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15.194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1.680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0.640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0.320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0.720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134 266.517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10 974.960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19 075.898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66 860.618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37 355.041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102 643.531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3 403.492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5 116.083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57 045.594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37 078.362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62 797.833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302.571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565.878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29 495.159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32 434.225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39 845.698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3 100.921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4 550.205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27 550.435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4 644.137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31 183.023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7 571.468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13 959.815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9 620.690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31.050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31 183.023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7 571.468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13 959.815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9 620.690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31.050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11.653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30 462.063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7 571.468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13 257.226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9 613.972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19.397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702.589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702.589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45.167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11.027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19.564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14.534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0.042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0.016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0.026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49.035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12.178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20.345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16.469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0.043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0.017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0.026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182.711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132.511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50.200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58.802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13.182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13.182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100.578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28.892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66.972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28.892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8.126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8.126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257.252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61.823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195.429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94.813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74.795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75.521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68.395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6.400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120.634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107.984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12.650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324.912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1.391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2F54ED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F54E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340.183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324.912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1.391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1.391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272.183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41 145.934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27 662.274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7 958.562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4 933.256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591.842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6 719.075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472.394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786.089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4 901.159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559.433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2 392.810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133.559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1 630.816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499.232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4 326.265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338.835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656.886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3 270.343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60.201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Трехставочный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34 362.353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27 189.880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7 172.473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34 362.353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27 189.880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7 172.473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13 218.673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9 743.489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3 475.184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21 143.680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17 446.391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3 697.289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64.506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32.409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8.587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8.587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19.053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19.053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4.769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4.769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57 833.056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40 866.252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11 862.268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4 581.979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522.557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2 899.502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95.357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2 431.119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188.298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848.966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622.360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188.298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2 050.536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1 808.759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338.499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334.259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54 595.055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40 681.524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11 766.911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2 146.620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54 595.055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40 681.524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11 766.911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2 146.620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73.538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23 022.296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11 255.385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11 766.911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31 499.221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29 426.139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2 073.082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55.241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119.856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66.516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53.340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119.856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66.516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53.340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49.725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3.615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AC1F3F" w:rsidTr="00DE7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304 743.445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79 828.398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38 896.728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81 661.509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AC1F3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C1F3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104 356.810</w:t>
            </w:r>
          </w:p>
        </w:tc>
      </w:tr>
    </w:tbl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Pr="00380BCF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 xml:space="preserve"> LINK Excel.Sheet.12 "D:\\BOI\\2013\\ПО для прессы\\июнь\\май  исходн 2.xlsx" МРСК!R3C1:R144C7 \a \f 4 \h  \* MERGEFORMAT </w:instrText>
      </w:r>
      <w:r>
        <w:fldChar w:fldCharType="separate"/>
      </w:r>
      <w:r>
        <w:rPr>
          <w:b/>
        </w:rPr>
        <w:t>Ошибка! Связь недопустима.</w:t>
      </w:r>
      <w:r>
        <w:rPr>
          <w:rFonts w:ascii="Tahoma" w:hAnsi="Tahoma" w:cs="Tahoma"/>
          <w:b/>
          <w:sz w:val="20"/>
          <w:szCs w:val="20"/>
        </w:rPr>
        <w:fldChar w:fldCharType="end"/>
      </w: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>по ООО "Республиканская сетевая компания"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декабрь</w:t>
      </w:r>
      <w:r w:rsidRPr="008030A5">
        <w:rPr>
          <w:rFonts w:ascii="Tahoma" w:hAnsi="Tahoma" w:cs="Tahoma"/>
          <w:b/>
          <w:sz w:val="20"/>
          <w:szCs w:val="20"/>
        </w:rPr>
        <w:t xml:space="preserve"> 2013 года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417"/>
        <w:gridCol w:w="1134"/>
      </w:tblGrid>
      <w:tr w:rsidR="00FE2E48" w:rsidRPr="008C556E" w:rsidTr="00DE73DB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8C556E" w:rsidTr="00DE73DB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5 881.893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553.441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5 328.452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4 311.902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4 311.902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3 182.236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3 182.236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2 603.532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2 603.532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536.837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536.837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407.176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407.176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129.661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41.867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5.588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25.071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11.208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604.775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604.775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434.580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434.580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165.456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165.456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120.804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120.804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44.652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4.739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0.800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2.858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1.081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524.891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524.891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477.054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477.054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47.837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31.889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15.948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1 569.991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553.441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1 016.550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860.976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323.984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536.992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553.296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368.593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307.680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139.281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168.399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249.798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135.913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32.486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562.916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112.696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450.220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217.719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196.319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86.778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65.706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21.072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145.723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145.723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23.340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84.350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38.033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146.099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116.761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29.338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146.095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29.334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0.004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7 737.339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5 363.898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2 288.072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6 994.025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4 694.844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2 288.072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4 076.684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2 228.543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1 837.032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2 917.341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2 466.301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451.040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 без ЧЧИМ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707.394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633.134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707.394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633.134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707.394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74.260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633.134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Трехставочный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757.631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33 606.863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33 595.956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10.907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58.611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10.907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10.907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58.611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58.611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33 537.345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33 537.345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33 537.345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33 537.345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21 983.733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21 983.733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11 553.612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11 553.612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8C556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8C556E" w:rsidTr="00DE73DB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6A40D6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47 983.726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768.740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39 513.295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C556E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C55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7 627.431</w:t>
            </w:r>
          </w:p>
        </w:tc>
      </w:tr>
    </w:tbl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Pr="00413BE4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Pr="00413BE4" w:rsidRDefault="00FE2E48" w:rsidP="00FE2E48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по ООО "Энерготрейд"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декабрь 2013 года</w:t>
      </w:r>
    </w:p>
    <w:tbl>
      <w:tblPr>
        <w:tblW w:w="10981" w:type="dxa"/>
        <w:tblInd w:w="-1026" w:type="dxa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417"/>
        <w:gridCol w:w="1200"/>
      </w:tblGrid>
      <w:tr w:rsidR="00FE2E48" w:rsidRPr="00F94DD2" w:rsidTr="00DE73DB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F94DD2" w:rsidTr="00DE73DB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2 031.285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570.233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1 445.214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1 182.209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1 182.209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215.516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215.516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110.440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103.803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83.191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20.612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1.273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0.287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0.553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0.433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97.493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97.493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54.174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43.319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32.472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10.847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869.200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869.200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728.257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728.257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140.943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140.943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97.726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97.726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43.217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849.076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570.233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263.005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282.432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227.366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55.066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152.772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131.376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21.396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81.840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33.670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26.156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7.514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415.639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225.475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174.326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30.736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276.163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132.573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143.590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223.609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111.615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111.994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31.596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151.005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117.392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33.613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133.725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117.392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16.333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17.280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11.880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5.400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11 076.453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432.354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379.763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6 128.968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4 135.368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9 308.108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88.735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379.763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4 704.779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4 134.831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3 573.019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88.735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1 248.818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2 235.466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5 735.089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379.763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3 455.961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1 899.365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 без ЧЧИМ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1 738.766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343.619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1 395.147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1 738.766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343.619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1 395.147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1 738.766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343.619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1 395.147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0.537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0.317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0.317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0.207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0.207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0.013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0.013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17.189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17.189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17.189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Трехставочный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52 965.112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52 951.825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13.287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147.752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13.287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10.167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118.419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115.299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3.120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52 804.073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52 804.073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52 804.073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52 804.073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52 804.073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52 804.073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94DD2" w:rsidTr="00DE73DB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765AA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66 090.039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432.354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395.601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59 651.026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94DD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94D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5 611.058</w:t>
            </w:r>
          </w:p>
        </w:tc>
      </w:tr>
    </w:tbl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Pr="00FE10CB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Pr="000E3513" w:rsidRDefault="00FE2E48" w:rsidP="00FE2E48">
      <w:pPr>
        <w:spacing w:after="0"/>
        <w:rPr>
          <w:rFonts w:ascii="Tahoma" w:hAnsi="Tahoma" w:cs="Tahoma"/>
          <w:b/>
          <w:sz w:val="20"/>
          <w:szCs w:val="20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ОАО "Оборонэнерго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декабрь </w:t>
      </w:r>
      <w:r w:rsidRPr="008030A5">
        <w:rPr>
          <w:rFonts w:ascii="Tahoma" w:hAnsi="Tahoma" w:cs="Tahoma"/>
          <w:b/>
          <w:sz w:val="20"/>
          <w:szCs w:val="20"/>
        </w:rPr>
        <w:t>2013 года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134"/>
        <w:gridCol w:w="1134"/>
        <w:gridCol w:w="1134"/>
        <w:gridCol w:w="1220"/>
      </w:tblGrid>
      <w:tr w:rsidR="00FE2E48" w:rsidRPr="00FE10CB" w:rsidTr="00DE73D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FE10CB" w:rsidTr="00DE73DB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95667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33.920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95667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33.920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1 015.340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270.887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744.453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1 015.340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270.887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744.453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194.466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792.959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270.887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522.072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3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E10CB" w:rsidTr="00DE73DB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95667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E10CB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1 049.260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270.887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778.373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FE10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FE2E48" w:rsidRPr="00FE10CB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ОАО "РЖД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декабрь </w:t>
      </w:r>
      <w:r w:rsidRPr="008030A5">
        <w:rPr>
          <w:rFonts w:ascii="Tahoma" w:hAnsi="Tahoma" w:cs="Tahoma"/>
          <w:b/>
          <w:sz w:val="20"/>
          <w:szCs w:val="20"/>
        </w:rPr>
        <w:t>2013 года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684"/>
        <w:gridCol w:w="3994"/>
        <w:gridCol w:w="1463"/>
        <w:gridCol w:w="1089"/>
        <w:gridCol w:w="1275"/>
        <w:gridCol w:w="993"/>
        <w:gridCol w:w="1220"/>
      </w:tblGrid>
      <w:tr w:rsidR="00FE2E48" w:rsidRPr="00FB0068" w:rsidTr="00DE73DB">
        <w:trPr>
          <w:trHeight w:val="4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FB0068" w:rsidTr="00DE73DB">
        <w:trPr>
          <w:trHeight w:val="57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375.511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375.511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339.591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339.591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4.239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4.239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4.141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0.098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0.079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137.078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137.078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130.248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130.248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6.586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4.947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4.947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1.639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0.244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0.032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0.138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0.074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198.274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198.274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158.622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158.622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39.652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39.652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27.130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27.130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12.522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12.522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35.920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35.920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2.380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2.380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2.380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5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33.540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33.540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33.540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33.540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5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534.752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243.252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291.500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534.752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243.252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291.500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504.672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243.252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261.420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30.080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30.080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 без ЧЧИМ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2 079.797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1 893.286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106.240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80.271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442.843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256.332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106.240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80.271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174.667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50.620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80.271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268.176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212.556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55.620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64714F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Трехставочный тариф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1 636.954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1 636.954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1 636.954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1 636.954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1 636.954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1 636.954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25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4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FB0068" w:rsidTr="00DE73DB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0FE0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 w:rsidRPr="00950FE0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2 990.060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1 893.286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349.492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FB006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00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747.282</w:t>
            </w:r>
          </w:p>
        </w:tc>
      </w:tr>
    </w:tbl>
    <w:p w:rsidR="00FE2E48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"Газпромэнерго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E2E48" w:rsidRPr="007F3A50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декабрь 2013 года</w:t>
      </w: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63"/>
        <w:gridCol w:w="1089"/>
        <w:gridCol w:w="1134"/>
        <w:gridCol w:w="1134"/>
        <w:gridCol w:w="1220"/>
      </w:tblGrid>
      <w:tr w:rsidR="00FE2E48" w:rsidRPr="00856254" w:rsidTr="00DE73DB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856254" w:rsidTr="00DE73DB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189.596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173.365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171.320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171.320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165.325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165.325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159.086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159.086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6.239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5.082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1.157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5.995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5.995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2.989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2.989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3.006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2.009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0.997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18.276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2.045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18.276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2.045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15.429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2.045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412.275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104.355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280.054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27.866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412.275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104.355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280.054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27.866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391.619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259.398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27.866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20.656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 без ЧЧИМ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856254" w:rsidTr="00DE73DB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601.871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104.355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296.285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856254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62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201.231</w:t>
            </w:r>
          </w:p>
        </w:tc>
      </w:tr>
    </w:tbl>
    <w:p w:rsidR="00FE2E48" w:rsidRPr="00856254" w:rsidRDefault="00FE2E48" w:rsidP="00FE2E48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FE2E48" w:rsidRPr="00950FE0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"Микуньский ЛПУМГ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декабрь 2013 года</w:t>
      </w: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1275"/>
        <w:gridCol w:w="993"/>
        <w:gridCol w:w="1134"/>
        <w:gridCol w:w="1220"/>
      </w:tblGrid>
      <w:tr w:rsidR="00FE2E48" w:rsidRPr="004C1DE3" w:rsidTr="00DE73DB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4C1DE3" w:rsidTr="00DE73DB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416.752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416.752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416.752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416.752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358.877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358.877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 без ЧЧИМ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416.752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416.752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</w:tbl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Default="00FE2E48" w:rsidP="00FE2E48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Default="00FE2E48" w:rsidP="00FE2E48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Pr="008030A5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"Синдорский ЛПУМГ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декабрь 2013 года</w:t>
      </w: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1134"/>
        <w:gridCol w:w="1134"/>
        <w:gridCol w:w="1134"/>
        <w:gridCol w:w="1220"/>
      </w:tblGrid>
      <w:tr w:rsidR="00FE2E48" w:rsidRPr="004C1DE3" w:rsidTr="00DE73DB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(тыс.кВтч) и мощности (МВт)</w:t>
            </w:r>
          </w:p>
        </w:tc>
      </w:tr>
      <w:tr w:rsidR="00FE2E48" w:rsidRPr="004C1DE3" w:rsidTr="00DE73DB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67.522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63.792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3.730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67.522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63.792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3.730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3.730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максимальной мощностью энергопринимающих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 без ЧЧИМ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48" w:rsidRPr="004C1DE3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FE2E48" w:rsidRPr="004C1DE3" w:rsidTr="00DE73DB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48" w:rsidRPr="00957282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67.522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63.792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48" w:rsidRPr="004C1DE3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3.730</w:t>
            </w:r>
          </w:p>
        </w:tc>
      </w:tr>
    </w:tbl>
    <w:p w:rsidR="00FE2E48" w:rsidRDefault="00FE2E48" w:rsidP="00FE2E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2E48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Default="00FE2E48" w:rsidP="00FE2E48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FE2E48" w:rsidRPr="007A4E4F" w:rsidRDefault="00FE2E48" w:rsidP="00FE2E48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tbl>
      <w:tblPr>
        <w:tblW w:w="8326" w:type="dxa"/>
        <w:tblInd w:w="93" w:type="dxa"/>
        <w:tblLook w:val="04A0" w:firstRow="1" w:lastRow="0" w:firstColumn="1" w:lastColumn="0" w:noHBand="0" w:noVBand="1"/>
      </w:tblPr>
      <w:tblGrid>
        <w:gridCol w:w="5283"/>
        <w:gridCol w:w="3043"/>
      </w:tblGrid>
      <w:tr w:rsidR="00FE2E48" w:rsidRPr="00645445" w:rsidTr="00DE73DB">
        <w:trPr>
          <w:trHeight w:val="570"/>
        </w:trPr>
        <w:tc>
          <w:tcPr>
            <w:tcW w:w="83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54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ПРОДАЖА ПОТЕРЬ ЭЛЕКТРОЭНЕРИИ ЭЛЕКТРОСЕТЕВЫМ ОРГАНИЗАЦИЯМ</w:t>
            </w:r>
          </w:p>
          <w:p w:rsidR="00FE2E4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 декабре 2013 года</w:t>
            </w:r>
          </w:p>
          <w:p w:rsidR="00FE2E4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5140"/>
              <w:gridCol w:w="2960"/>
            </w:tblGrid>
            <w:tr w:rsidR="00FE2E48" w:rsidRPr="00957282" w:rsidTr="00DE73DB">
              <w:trPr>
                <w:trHeight w:val="510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Территориальная сетевая компания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Электроэнергия, тыс. кВтч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ОАО "Российские железные дороги"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1 015.621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ООО "Энерготрейд"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4 669.727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ООО "Газпром энерго"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94.185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ФГУП "Комиавиатранс"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14.302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ОАО "МРСК Северо-Запада"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79 261.676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ООО "Республиканская сетевая компания"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5 056.912</w:t>
                  </w:r>
                </w:p>
              </w:tc>
            </w:tr>
            <w:tr w:rsidR="00FE2E48" w:rsidRPr="00957282" w:rsidTr="00DE73DB">
              <w:trPr>
                <w:trHeight w:val="25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2E48" w:rsidRPr="00957282" w:rsidRDefault="00FE2E48" w:rsidP="00DE73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728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90 112.423</w:t>
                  </w:r>
                </w:p>
              </w:tc>
            </w:tr>
          </w:tbl>
          <w:p w:rsidR="00FE2E48" w:rsidRPr="00645445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645445" w:rsidTr="00DE73DB">
        <w:trPr>
          <w:trHeight w:val="570"/>
        </w:trPr>
        <w:tc>
          <w:tcPr>
            <w:tcW w:w="83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E2E48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FE2E48" w:rsidRPr="00645445" w:rsidRDefault="00FE2E48" w:rsidP="00DE73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E48" w:rsidRPr="00294A3C" w:rsidTr="00DE73DB">
        <w:trPr>
          <w:gridAfter w:val="1"/>
          <w:wAfter w:w="3043" w:type="dxa"/>
          <w:trHeight w:val="510"/>
        </w:trPr>
        <w:tc>
          <w:tcPr>
            <w:tcW w:w="5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E2E4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FE2E48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FE2E48" w:rsidRPr="00294A3C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E2E48" w:rsidRPr="00645445" w:rsidTr="00DE73DB">
        <w:trPr>
          <w:trHeight w:val="255"/>
        </w:trPr>
        <w:tc>
          <w:tcPr>
            <w:tcW w:w="5283" w:type="dxa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E2E48" w:rsidRPr="00645445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48" w:rsidRPr="00645445" w:rsidRDefault="00FE2E48" w:rsidP="00DE73D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FE2E48" w:rsidRDefault="00FE2E48" w:rsidP="00FE2E48">
      <w:pPr>
        <w:jc w:val="center"/>
      </w:pPr>
    </w:p>
    <w:p w:rsidR="00FE2E48" w:rsidRDefault="00FE2E48" w:rsidP="00FE2E48">
      <w:pPr>
        <w:ind w:left="-1134" w:right="-568"/>
        <w:jc w:val="center"/>
      </w:pPr>
    </w:p>
    <w:p w:rsidR="00FE2E48" w:rsidRDefault="00FE2E48" w:rsidP="00FE2E48">
      <w:pPr>
        <w:ind w:left="-1134" w:right="-568"/>
        <w:jc w:val="center"/>
      </w:pPr>
    </w:p>
    <w:p w:rsidR="00FE2E48" w:rsidRPr="005C0345" w:rsidRDefault="00FE2E48" w:rsidP="00FE2E48">
      <w:pPr>
        <w:ind w:left="-1134" w:right="-568"/>
        <w:jc w:val="center"/>
      </w:pPr>
    </w:p>
    <w:p w:rsidR="00864966" w:rsidRPr="00FE2E48" w:rsidRDefault="00864966">
      <w:pPr>
        <w:rPr>
          <w:lang w:val="en-US"/>
        </w:rPr>
      </w:pPr>
      <w:bookmarkStart w:id="0" w:name="_GoBack"/>
      <w:bookmarkEnd w:id="0"/>
    </w:p>
    <w:sectPr w:rsidR="00864966" w:rsidRPr="00FE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48"/>
    <w:rsid w:val="00864966"/>
    <w:rsid w:val="00C27CF3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4C67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E4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3">
    <w:name w:val="Hyperlink"/>
    <w:basedOn w:val="a0"/>
    <w:uiPriority w:val="99"/>
    <w:semiHidden/>
    <w:unhideWhenUsed/>
    <w:rsid w:val="00FE2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E48"/>
    <w:rPr>
      <w:color w:val="800080"/>
      <w:u w:val="single"/>
    </w:rPr>
  </w:style>
  <w:style w:type="paragraph" w:customStyle="1" w:styleId="xl66">
    <w:name w:val="xl66"/>
    <w:basedOn w:val="a"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FE2E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E2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E2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E2E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E2E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E2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FE2E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FE2E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E2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E2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E4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3">
    <w:name w:val="Hyperlink"/>
    <w:basedOn w:val="a0"/>
    <w:uiPriority w:val="99"/>
    <w:semiHidden/>
    <w:unhideWhenUsed/>
    <w:rsid w:val="00FE2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E48"/>
    <w:rPr>
      <w:color w:val="800080"/>
      <w:u w:val="single"/>
    </w:rPr>
  </w:style>
  <w:style w:type="paragraph" w:customStyle="1" w:styleId="xl66">
    <w:name w:val="xl66"/>
    <w:basedOn w:val="a"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FE2E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E2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E2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E2E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E2E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E2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FE2E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E2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FE2E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E2E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E2E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7458</Words>
  <Characters>42516</Characters>
  <Application>Microsoft Macintosh Word</Application>
  <DocSecurity>0</DocSecurity>
  <Lines>354</Lines>
  <Paragraphs>99</Paragraphs>
  <ScaleCrop>false</ScaleCrop>
  <Company>ООО «Информационное агентство «Север-Медиа»</Company>
  <LinksUpToDate>false</LinksUpToDate>
  <CharactersWithSpaces>49875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Манюк</dc:creator>
  <cp:keywords/>
  <dc:description/>
  <cp:lastModifiedBy>Анна Манюк</cp:lastModifiedBy>
  <cp:revision>1</cp:revision>
  <dcterms:created xsi:type="dcterms:W3CDTF">2014-02-03T09:08:00Z</dcterms:created>
  <dcterms:modified xsi:type="dcterms:W3CDTF">2014-02-03T09:09:00Z</dcterms:modified>
</cp:coreProperties>
</file>